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B52A118" w14:textId="77777777" w:rsidR="00CA0C3D" w:rsidRDefault="00CA0C3D">
      <w:pPr>
        <w:tabs>
          <w:tab w:val="center" w:pos="5400"/>
          <w:tab w:val="left" w:pos="5760"/>
          <w:tab w:val="left" w:pos="6480"/>
          <w:tab w:val="left" w:pos="7200"/>
          <w:tab w:val="left" w:pos="7920"/>
          <w:tab w:val="left" w:pos="8640"/>
          <w:tab w:val="left" w:pos="9360"/>
          <w:tab w:val="left" w:pos="10080"/>
          <w:tab w:val="right" w:pos="10800"/>
        </w:tabs>
        <w:jc w:val="both"/>
        <w:rPr>
          <w:rFonts w:ascii="Arial" w:hAnsi="Arial"/>
          <w:b/>
          <w:sz w:val="20"/>
        </w:rPr>
      </w:pPr>
      <w:r>
        <w:rPr>
          <w:rFonts w:ascii="Arial" w:hAnsi="Arial"/>
        </w:rPr>
        <w:fldChar w:fldCharType="begin"/>
      </w:r>
      <w:r>
        <w:rPr>
          <w:rFonts w:ascii="Arial" w:hAnsi="Arial"/>
        </w:rPr>
        <w:instrText xml:space="preserve"> SEQ CHAPTER \h \r 1</w:instrText>
      </w:r>
      <w:r>
        <w:rPr>
          <w:rFonts w:ascii="Arial" w:hAnsi="Arial"/>
        </w:rPr>
        <w:fldChar w:fldCharType="end"/>
      </w:r>
      <w:r>
        <w:rPr>
          <w:rFonts w:ascii="Arial" w:hAnsi="Arial"/>
        </w:rPr>
        <w:tab/>
      </w:r>
      <w:r>
        <w:rPr>
          <w:rFonts w:ascii="Arial" w:hAnsi="Arial"/>
          <w:b/>
          <w:sz w:val="20"/>
        </w:rPr>
        <w:t>WEST VIRGINIA DEPARTMENT OF EDUCATION</w:t>
      </w:r>
    </w:p>
    <w:p w14:paraId="7B52A119" w14:textId="77777777" w:rsidR="00CA0C3D" w:rsidRDefault="00CA0C3D">
      <w:pPr>
        <w:tabs>
          <w:tab w:val="center" w:pos="5400"/>
          <w:tab w:val="left" w:pos="5760"/>
          <w:tab w:val="left" w:pos="6480"/>
          <w:tab w:val="left" w:pos="7200"/>
          <w:tab w:val="left" w:pos="7920"/>
          <w:tab w:val="left" w:pos="8640"/>
          <w:tab w:val="left" w:pos="9360"/>
          <w:tab w:val="left" w:pos="10080"/>
          <w:tab w:val="right" w:pos="10800"/>
        </w:tabs>
        <w:rPr>
          <w:rFonts w:ascii="Arial" w:hAnsi="Arial"/>
          <w:b/>
        </w:rPr>
      </w:pPr>
      <w:r>
        <w:rPr>
          <w:rFonts w:ascii="Arial" w:hAnsi="Arial"/>
          <w:b/>
          <w:sz w:val="20"/>
        </w:rPr>
        <w:tab/>
        <w:t>CHILD AND ADULT CARE FOOD PROGRAM</w:t>
      </w:r>
    </w:p>
    <w:p w14:paraId="7B52A11A"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b/>
        </w:rPr>
      </w:pPr>
    </w:p>
    <w:p w14:paraId="7B52A11B" w14:textId="77777777" w:rsidR="00CA0C3D" w:rsidRDefault="00CA0C3D">
      <w:pPr>
        <w:tabs>
          <w:tab w:val="center" w:pos="5400"/>
          <w:tab w:val="left" w:pos="5760"/>
          <w:tab w:val="left" w:pos="6480"/>
          <w:tab w:val="left" w:pos="7200"/>
          <w:tab w:val="left" w:pos="7920"/>
          <w:tab w:val="left" w:pos="8640"/>
          <w:tab w:val="left" w:pos="9360"/>
          <w:tab w:val="left" w:pos="10080"/>
          <w:tab w:val="right" w:pos="10800"/>
        </w:tabs>
        <w:rPr>
          <w:rFonts w:ascii="Arial" w:hAnsi="Arial"/>
          <w:b/>
          <w:sz w:val="20"/>
        </w:rPr>
      </w:pPr>
      <w:r>
        <w:rPr>
          <w:rFonts w:ascii="Arial" w:hAnsi="Arial"/>
          <w:b/>
        </w:rPr>
        <w:tab/>
      </w:r>
      <w:r>
        <w:rPr>
          <w:rFonts w:ascii="Arial" w:hAnsi="Arial"/>
          <w:b/>
          <w:sz w:val="20"/>
        </w:rPr>
        <w:t>AGREEMENT BETWEEN SPONSORING ORGANIZATION AND DAY CARE HOME</w:t>
      </w:r>
    </w:p>
    <w:p w14:paraId="7B52A11C"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rPr>
      </w:pPr>
    </w:p>
    <w:p w14:paraId="7B52A11D"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b/>
          <w:sz w:val="22"/>
        </w:rPr>
        <w:t>INSTRUCTIONS:</w:t>
      </w:r>
      <w:r>
        <w:rPr>
          <w:rFonts w:ascii="Arial" w:hAnsi="Arial"/>
          <w:sz w:val="22"/>
        </w:rPr>
        <w:t xml:space="preserve"> This agreement must be filled out and signed by the day care home provider and returned to the sponsoring organization.  A representative of the sponsoring organization must also sign the form, keep one; send one back to the provider.</w:t>
      </w:r>
    </w:p>
    <w:p w14:paraId="7B52A11E"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p>
    <w:p w14:paraId="7B52A11F"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This agreement is entered into this _________</w:t>
      </w:r>
      <w:r w:rsidR="00757FA3">
        <w:rPr>
          <w:rFonts w:ascii="Arial" w:hAnsi="Arial"/>
          <w:sz w:val="22"/>
        </w:rPr>
        <w:t>______ day of ______________, 2</w:t>
      </w:r>
      <w:r>
        <w:rPr>
          <w:rFonts w:ascii="Arial" w:hAnsi="Arial"/>
          <w:sz w:val="22"/>
        </w:rPr>
        <w:t>0</w:t>
      </w:r>
      <w:r w:rsidR="00D94A32">
        <w:rPr>
          <w:rFonts w:ascii="Arial" w:hAnsi="Arial"/>
          <w:sz w:val="22"/>
        </w:rPr>
        <w:t>_</w:t>
      </w:r>
      <w:r>
        <w:rPr>
          <w:rFonts w:ascii="Arial" w:hAnsi="Arial"/>
          <w:sz w:val="22"/>
        </w:rPr>
        <w:t>___ by and between</w:t>
      </w:r>
    </w:p>
    <w:p w14:paraId="7B52A120"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 xml:space="preserve"> </w:t>
      </w:r>
    </w:p>
    <w:p w14:paraId="7B52A121"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 xml:space="preserve">________________________________, </w:t>
      </w:r>
      <w:r w:rsidR="00C04D7B">
        <w:rPr>
          <w:rFonts w:ascii="Arial" w:hAnsi="Arial"/>
          <w:sz w:val="22"/>
        </w:rPr>
        <w:t>of</w:t>
      </w:r>
      <w:r>
        <w:rPr>
          <w:rFonts w:ascii="Arial" w:hAnsi="Arial"/>
          <w:sz w:val="22"/>
        </w:rPr>
        <w:t xml:space="preserve"> ________________________________________________, and                                                   (</w:t>
      </w:r>
      <w:r>
        <w:rPr>
          <w:rFonts w:ascii="Arial" w:hAnsi="Arial"/>
          <w:sz w:val="16"/>
        </w:rPr>
        <w:t>Sponsoring Organization</w:t>
      </w:r>
      <w:r>
        <w:rPr>
          <w:rFonts w:ascii="Arial" w:hAnsi="Arial"/>
          <w:sz w:val="22"/>
        </w:rPr>
        <w:t>)</w:t>
      </w:r>
      <w:r>
        <w:rPr>
          <w:rFonts w:ascii="Arial" w:hAnsi="Arial"/>
          <w:sz w:val="22"/>
        </w:rPr>
        <w:tab/>
      </w:r>
      <w:r>
        <w:rPr>
          <w:rFonts w:ascii="Arial" w:hAnsi="Arial"/>
          <w:sz w:val="22"/>
        </w:rPr>
        <w:tab/>
        <w:t xml:space="preserve">                        (</w:t>
      </w:r>
      <w:r>
        <w:rPr>
          <w:rFonts w:ascii="Arial" w:hAnsi="Arial"/>
          <w:sz w:val="16"/>
        </w:rPr>
        <w:t>Sponsoring Organization</w:t>
      </w:r>
      <w:r w:rsidR="00D94A32">
        <w:rPr>
          <w:rFonts w:ascii="WP TypographicSymbols" w:hAnsi="WP TypographicSymbols"/>
          <w:sz w:val="16"/>
        </w:rPr>
        <w:t>’</w:t>
      </w:r>
      <w:r>
        <w:rPr>
          <w:rFonts w:ascii="Arial" w:hAnsi="Arial"/>
          <w:sz w:val="16"/>
        </w:rPr>
        <w:t>s Address</w:t>
      </w:r>
      <w:r>
        <w:rPr>
          <w:rFonts w:ascii="Arial" w:hAnsi="Arial"/>
          <w:sz w:val="22"/>
        </w:rPr>
        <w:t>)</w:t>
      </w:r>
    </w:p>
    <w:p w14:paraId="7B52A122"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p>
    <w:p w14:paraId="7B52A123"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2"/>
        </w:rPr>
        <w:t>_____</w:t>
      </w:r>
      <w:r w:rsidR="00C04D7B">
        <w:rPr>
          <w:rFonts w:ascii="Arial" w:hAnsi="Arial"/>
          <w:sz w:val="22"/>
        </w:rPr>
        <w:t>_____________________________, o</w:t>
      </w:r>
      <w:r>
        <w:rPr>
          <w:rFonts w:ascii="Arial" w:hAnsi="Arial"/>
          <w:sz w:val="22"/>
        </w:rPr>
        <w:t>f ______________________________________________, and</w:t>
      </w:r>
      <w:r>
        <w:rPr>
          <w:rFonts w:ascii="Arial" w:hAnsi="Arial"/>
        </w:rPr>
        <w:t xml:space="preserve">  </w:t>
      </w:r>
      <w:r>
        <w:rPr>
          <w:rFonts w:ascii="Arial" w:hAnsi="Arial"/>
          <w:sz w:val="20"/>
        </w:rPr>
        <w:t xml:space="preserve">                 (</w:t>
      </w:r>
      <w:r>
        <w:rPr>
          <w:rFonts w:ascii="Arial" w:hAnsi="Arial"/>
          <w:sz w:val="16"/>
        </w:rPr>
        <w:t>Provider</w:t>
      </w:r>
      <w:r w:rsidR="00D94A32">
        <w:rPr>
          <w:rFonts w:ascii="WP TypographicSymbols" w:hAnsi="WP TypographicSymbols"/>
          <w:sz w:val="16"/>
        </w:rPr>
        <w:t>’</w:t>
      </w:r>
      <w:r>
        <w:rPr>
          <w:rFonts w:ascii="Arial" w:hAnsi="Arial"/>
          <w:sz w:val="16"/>
        </w:rPr>
        <w:t>s Name</w:t>
      </w:r>
      <w:r>
        <w:rPr>
          <w:rFonts w:ascii="Arial" w:hAnsi="Arial"/>
          <w:sz w:val="20"/>
        </w:rPr>
        <w:t>)</w:t>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t xml:space="preserve">                       (</w:t>
      </w:r>
      <w:r>
        <w:rPr>
          <w:rFonts w:ascii="Arial" w:hAnsi="Arial"/>
          <w:sz w:val="16"/>
        </w:rPr>
        <w:t>Provider</w:t>
      </w:r>
      <w:r w:rsidR="00D94A32">
        <w:rPr>
          <w:rFonts w:ascii="WP TypographicSymbols" w:hAnsi="WP TypographicSymbols"/>
          <w:sz w:val="16"/>
        </w:rPr>
        <w:t>’</w:t>
      </w:r>
      <w:r>
        <w:rPr>
          <w:rFonts w:ascii="Arial" w:hAnsi="Arial"/>
          <w:sz w:val="16"/>
        </w:rPr>
        <w:t>s Address</w:t>
      </w:r>
      <w:r>
        <w:rPr>
          <w:rFonts w:ascii="Arial" w:hAnsi="Arial"/>
          <w:sz w:val="20"/>
        </w:rPr>
        <w:t xml:space="preserve">) </w:t>
      </w:r>
    </w:p>
    <w:p w14:paraId="7B52A124"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14:paraId="7B52A125"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It specifies the rights and responsibilities of the Sponsoring Organization and the Day Care Home Provider as participants in the Child and Adult Care Food Program (CACFP) administered through the West Virginia Department of Education (WVDE).</w:t>
      </w:r>
    </w:p>
    <w:p w14:paraId="7B52A126"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p>
    <w:p w14:paraId="7B52A127"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b/>
          <w:sz w:val="22"/>
        </w:rPr>
        <w:t>Rights and Responsibilities of the Sponsoring Organization</w:t>
      </w:r>
    </w:p>
    <w:p w14:paraId="7B52A128"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In accordance with CACFP regulations, the sponsoring organization agrees to:</w:t>
      </w:r>
    </w:p>
    <w:p w14:paraId="7B52A129" w14:textId="77777777" w:rsidR="00CA0C3D" w:rsidRDefault="00CA0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p>
    <w:p w14:paraId="7B52A12A"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Train the provider before she/he begins participating in the CACFP.</w:t>
      </w:r>
    </w:p>
    <w:p w14:paraId="7B52A12B"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Respond to the provider</w:t>
      </w:r>
      <w:r w:rsidR="00FB3B97">
        <w:rPr>
          <w:rFonts w:ascii="WP TypographicSymbols" w:hAnsi="WP TypographicSymbols"/>
          <w:sz w:val="22"/>
        </w:rPr>
        <w:t>’</w:t>
      </w:r>
      <w:r>
        <w:rPr>
          <w:rFonts w:ascii="Arial" w:hAnsi="Arial"/>
          <w:sz w:val="22"/>
        </w:rPr>
        <w:t>s request for technical assistance and provide annual training.</w:t>
      </w:r>
    </w:p>
    <w:p w14:paraId="7B52A12C"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Provide CACFP record-keeping forms to the provider.</w:t>
      </w:r>
    </w:p>
    <w:p w14:paraId="7B52A12D"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Pay the provider the remainder of the food service rate (if the sponsoring organization elects to distribute advance payments to the provider) or any reimbursement for each meal served to enrolled children (not over 12 years of age) within 5 working days after the sponsoring organization has received payment from WVDE.</w:t>
      </w:r>
    </w:p>
    <w:p w14:paraId="7B52A12E"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Charge no fee to the provider for CACFP services.</w:t>
      </w:r>
    </w:p>
    <w:p w14:paraId="7B52A12F"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Maintain documentation of all children enrolled in the CACFP in the day care home.</w:t>
      </w:r>
    </w:p>
    <w:p w14:paraId="7B52A130"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Assure that all meals claimed for reimbursement are served to enrolled children without regard to race, color, national origin, gender, age or disability and that all meals and snacks claimed meet the meal pattern requirements.</w:t>
      </w:r>
    </w:p>
    <w:p w14:paraId="7B52A131" w14:textId="77777777" w:rsidR="00CA0C3D" w:rsidRDefault="00CA0C3D">
      <w:pPr>
        <w:pStyle w:val="Quick1"/>
        <w:widowControl/>
        <w:numPr>
          <w:ilvl w:val="0"/>
          <w:numId w:val="1"/>
        </w:numPr>
        <w:tabs>
          <w:tab w:val="clear" w:pos="720"/>
          <w:tab w:val="left" w:pos="-360"/>
          <w:tab w:val="left" w:pos="540"/>
        </w:tabs>
        <w:jc w:val="both"/>
        <w:rPr>
          <w:rFonts w:ascii="Arial" w:hAnsi="Arial"/>
          <w:sz w:val="22"/>
        </w:rPr>
      </w:pPr>
      <w:r>
        <w:rPr>
          <w:rFonts w:ascii="Arial" w:hAnsi="Arial"/>
          <w:sz w:val="22"/>
        </w:rPr>
        <w:tab/>
        <w:t>Retain the right to visit the day care home (announced or unannounced) to review its meal service and meal records during the hours of child care operations.</w:t>
      </w:r>
    </w:p>
    <w:p w14:paraId="7B52A132" w14:textId="77777777" w:rsidR="00CA0C3D" w:rsidRDefault="00CA0C3D">
      <w:pPr>
        <w:pStyle w:val="BodyTextIndent"/>
        <w:rPr>
          <w:sz w:val="22"/>
        </w:rPr>
      </w:pPr>
      <w:r>
        <w:rPr>
          <w:sz w:val="22"/>
        </w:rPr>
        <w:t xml:space="preserve">  9.</w:t>
      </w:r>
      <w:r>
        <w:rPr>
          <w:sz w:val="22"/>
        </w:rPr>
        <w:tab/>
        <w:t xml:space="preserve">Inform providers of their options </w:t>
      </w:r>
      <w:r w:rsidR="00D94A32">
        <w:rPr>
          <w:sz w:val="22"/>
        </w:rPr>
        <w:t>for reimbursement under the Two-</w:t>
      </w:r>
      <w:r>
        <w:rPr>
          <w:sz w:val="22"/>
        </w:rPr>
        <w:t>Tier reimbursement structure that became effective July 1, 1997.</w:t>
      </w:r>
    </w:p>
    <w:p w14:paraId="7B52A133" w14:textId="77777777" w:rsidR="00CA0C3D" w:rsidRDefault="00CA0C3D">
      <w:pPr>
        <w:tabs>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r>
        <w:rPr>
          <w:rFonts w:ascii="Arial" w:hAnsi="Arial"/>
          <w:sz w:val="22"/>
        </w:rPr>
        <w:t xml:space="preserve">10.  </w:t>
      </w:r>
      <w:r w:rsidR="00757FA3">
        <w:rPr>
          <w:rFonts w:ascii="Arial" w:hAnsi="Arial"/>
          <w:sz w:val="22"/>
        </w:rPr>
        <w:t xml:space="preserve"> </w:t>
      </w:r>
      <w:r>
        <w:rPr>
          <w:rFonts w:ascii="Arial" w:hAnsi="Arial"/>
          <w:sz w:val="22"/>
        </w:rPr>
        <w:t>Collect applications and determine the income eligibility of enrolled children, and/or identify categorically eligible children, upon the request of a Tier II day care home.</w:t>
      </w:r>
    </w:p>
    <w:p w14:paraId="7B52A134" w14:textId="77777777" w:rsidR="00D94A32" w:rsidRDefault="00CA0C3D" w:rsidP="00D94A32">
      <w:pPr>
        <w:tabs>
          <w:tab w:val="left" w:pos="-36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r>
        <w:rPr>
          <w:rFonts w:ascii="Arial" w:hAnsi="Arial"/>
          <w:sz w:val="22"/>
        </w:rPr>
        <w:t>11.</w:t>
      </w:r>
      <w:r>
        <w:rPr>
          <w:rFonts w:ascii="Arial" w:hAnsi="Arial"/>
          <w:sz w:val="22"/>
        </w:rPr>
        <w:tab/>
        <w:t xml:space="preserve">Inform providers of the </w:t>
      </w:r>
      <w:r>
        <w:rPr>
          <w:rFonts w:ascii="Arial" w:hAnsi="Arial"/>
          <w:sz w:val="22"/>
          <w:u w:val="single"/>
        </w:rPr>
        <w:t>number</w:t>
      </w:r>
      <w:r>
        <w:rPr>
          <w:rFonts w:ascii="Arial" w:hAnsi="Arial"/>
          <w:sz w:val="22"/>
        </w:rPr>
        <w:t xml:space="preserve"> of children enrolled for care that are eligible, but will not inform Tier II day care home providers of the eligibility status of children enrolled for care.  Type of home at date of signing:  </w:t>
      </w:r>
    </w:p>
    <w:p w14:paraId="7B52A135" w14:textId="77777777" w:rsidR="00D94A32" w:rsidRDefault="00D94A32" w:rsidP="00D94A32">
      <w:pPr>
        <w:tabs>
          <w:tab w:val="left" w:pos="-36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p>
    <w:p w14:paraId="7B52A136" w14:textId="77777777" w:rsidR="00D94A32" w:rsidRDefault="00D94A32" w:rsidP="00D94A32">
      <w:pPr>
        <w:tabs>
          <w:tab w:val="left" w:pos="-36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r>
        <w:rPr>
          <w:rFonts w:ascii="Arial" w:hAnsi="Arial"/>
          <w:sz w:val="22"/>
        </w:rPr>
        <w:tab/>
      </w:r>
      <w:r w:rsidR="00FB3B97">
        <w:rPr>
          <w:rFonts w:ascii="Calibri" w:hAnsi="Calibri"/>
          <w:sz w:val="22"/>
        </w:rPr>
        <w:t>□</w:t>
      </w:r>
      <w:r w:rsidR="00CA0C3D">
        <w:rPr>
          <w:rFonts w:ascii="Arial" w:hAnsi="Arial"/>
          <w:sz w:val="22"/>
        </w:rPr>
        <w:t xml:space="preserve"> </w:t>
      </w:r>
      <w:r w:rsidR="00CA0C3D">
        <w:rPr>
          <w:rFonts w:ascii="Arial" w:hAnsi="Arial"/>
          <w:b/>
          <w:bCs/>
          <w:sz w:val="22"/>
        </w:rPr>
        <w:t>Tier I</w:t>
      </w:r>
      <w:r w:rsidR="00FB3B97">
        <w:rPr>
          <w:rFonts w:ascii="Arial" w:hAnsi="Arial"/>
          <w:sz w:val="22"/>
        </w:rPr>
        <w:t xml:space="preserve"> - </w:t>
      </w:r>
      <w:r>
        <w:rPr>
          <w:rFonts w:ascii="Arial" w:hAnsi="Arial"/>
          <w:sz w:val="22"/>
        </w:rPr>
        <w:t>School</w:t>
      </w:r>
      <w:r w:rsidR="00FB3B97">
        <w:rPr>
          <w:rFonts w:ascii="Arial" w:hAnsi="Arial"/>
          <w:sz w:val="22"/>
        </w:rPr>
        <w:t xml:space="preserve">  </w:t>
      </w:r>
      <w:r w:rsidR="00FB3B97" w:rsidRPr="00FB3B97">
        <w:rPr>
          <w:rFonts w:ascii="Arial" w:hAnsi="Arial"/>
          <w:sz w:val="22"/>
        </w:rPr>
        <w:t xml:space="preserve">□ </w:t>
      </w:r>
      <w:r w:rsidR="00CA0C3D">
        <w:rPr>
          <w:rFonts w:ascii="Arial" w:hAnsi="Arial"/>
          <w:b/>
          <w:bCs/>
          <w:sz w:val="22"/>
        </w:rPr>
        <w:t>Tier I</w:t>
      </w:r>
      <w:r w:rsidR="00CA0C3D">
        <w:rPr>
          <w:rFonts w:ascii="Arial" w:hAnsi="Arial"/>
          <w:sz w:val="22"/>
        </w:rPr>
        <w:t xml:space="preserve"> - </w:t>
      </w:r>
      <w:r>
        <w:rPr>
          <w:rFonts w:ascii="Arial" w:hAnsi="Arial"/>
          <w:sz w:val="22"/>
        </w:rPr>
        <w:t>Census</w:t>
      </w:r>
      <w:r w:rsidR="00CA0C3D">
        <w:rPr>
          <w:rFonts w:ascii="Arial" w:hAnsi="Arial"/>
          <w:sz w:val="22"/>
        </w:rPr>
        <w:t xml:space="preserve">  </w:t>
      </w:r>
      <w:r w:rsidR="00FB3B97">
        <w:rPr>
          <w:rFonts w:ascii="Arial" w:hAnsi="Arial"/>
          <w:sz w:val="22"/>
        </w:rPr>
        <w:t xml:space="preserve"> </w:t>
      </w:r>
      <w:r w:rsidR="00FB3B97">
        <w:rPr>
          <w:rFonts w:ascii="Calibri" w:hAnsi="Calibri"/>
          <w:sz w:val="22"/>
        </w:rPr>
        <w:t>□</w:t>
      </w:r>
      <w:r w:rsidR="00FB3B97">
        <w:rPr>
          <w:rFonts w:ascii="Arial" w:hAnsi="Arial"/>
          <w:sz w:val="22"/>
        </w:rPr>
        <w:t xml:space="preserve"> </w:t>
      </w:r>
      <w:r w:rsidR="00CA0C3D">
        <w:rPr>
          <w:rFonts w:ascii="Arial" w:hAnsi="Arial"/>
          <w:b/>
          <w:bCs/>
          <w:sz w:val="22"/>
        </w:rPr>
        <w:t>Tier I</w:t>
      </w:r>
      <w:r w:rsidR="00CA0C3D">
        <w:rPr>
          <w:rFonts w:ascii="Arial" w:hAnsi="Arial"/>
          <w:sz w:val="22"/>
        </w:rPr>
        <w:t xml:space="preserve"> - </w:t>
      </w:r>
      <w:r>
        <w:rPr>
          <w:rFonts w:ascii="Arial" w:hAnsi="Arial"/>
          <w:sz w:val="22"/>
        </w:rPr>
        <w:t>Application</w:t>
      </w:r>
      <w:r w:rsidR="00CA0C3D">
        <w:rPr>
          <w:rFonts w:ascii="Arial" w:hAnsi="Arial"/>
          <w:sz w:val="22"/>
        </w:rPr>
        <w:t xml:space="preserve">   </w:t>
      </w:r>
      <w:r w:rsidR="00FB3B97">
        <w:rPr>
          <w:rFonts w:ascii="Arial" w:hAnsi="Arial"/>
          <w:sz w:val="22"/>
        </w:rPr>
        <w:t xml:space="preserve"> </w:t>
      </w:r>
    </w:p>
    <w:p w14:paraId="7B52A137" w14:textId="77777777" w:rsidR="00D94A32" w:rsidRDefault="00D94A32" w:rsidP="00D94A32">
      <w:pPr>
        <w:tabs>
          <w:tab w:val="left" w:pos="-36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r>
        <w:rPr>
          <w:rFonts w:ascii="Arial" w:hAnsi="Arial"/>
          <w:sz w:val="22"/>
        </w:rPr>
        <w:tab/>
      </w:r>
    </w:p>
    <w:p w14:paraId="7B52A138" w14:textId="77777777" w:rsidR="00CA0C3D" w:rsidRDefault="00D94A32" w:rsidP="00D94A32">
      <w:pPr>
        <w:tabs>
          <w:tab w:val="left" w:pos="-360"/>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rPr>
          <w:rFonts w:ascii="Arial" w:hAnsi="Arial"/>
          <w:sz w:val="22"/>
        </w:rPr>
      </w:pPr>
      <w:r>
        <w:rPr>
          <w:rFonts w:ascii="Arial" w:hAnsi="Arial"/>
          <w:sz w:val="22"/>
        </w:rPr>
        <w:tab/>
      </w:r>
      <w:r w:rsidR="00FB3B97">
        <w:rPr>
          <w:rFonts w:ascii="Calibri" w:hAnsi="Calibri"/>
          <w:sz w:val="22"/>
        </w:rPr>
        <w:t>□</w:t>
      </w:r>
      <w:r w:rsidR="00FB3B97">
        <w:rPr>
          <w:rFonts w:ascii="Arial" w:hAnsi="Arial"/>
          <w:sz w:val="22"/>
        </w:rPr>
        <w:t xml:space="preserve"> </w:t>
      </w:r>
      <w:r w:rsidR="00CA0C3D">
        <w:rPr>
          <w:rFonts w:ascii="Arial" w:hAnsi="Arial"/>
          <w:b/>
          <w:bCs/>
          <w:sz w:val="22"/>
        </w:rPr>
        <w:t>Tier II</w:t>
      </w:r>
      <w:r>
        <w:rPr>
          <w:rFonts w:ascii="Arial" w:hAnsi="Arial"/>
          <w:sz w:val="20"/>
        </w:rPr>
        <w:t xml:space="preserve"> – </w:t>
      </w:r>
      <w:r w:rsidRPr="00D94A32">
        <w:rPr>
          <w:rFonts w:ascii="Arial" w:hAnsi="Arial"/>
          <w:sz w:val="22"/>
          <w:szCs w:val="22"/>
        </w:rPr>
        <w:t>select an option below</w:t>
      </w:r>
      <w:r>
        <w:rPr>
          <w:rFonts w:ascii="Arial" w:hAnsi="Arial"/>
          <w:sz w:val="22"/>
        </w:rPr>
        <w:t xml:space="preserve"> </w:t>
      </w:r>
      <w:r w:rsidR="00CA0C3D">
        <w:rPr>
          <w:rFonts w:ascii="Arial" w:hAnsi="Arial"/>
          <w:sz w:val="22"/>
        </w:rPr>
        <w:t xml:space="preserve"> (check one):</w:t>
      </w:r>
    </w:p>
    <w:p w14:paraId="7B52A139" w14:textId="77777777" w:rsidR="00CA0C3D" w:rsidRDefault="00CA0C3D">
      <w:pPr>
        <w:tabs>
          <w:tab w:val="right" w:pos="360"/>
          <w:tab w:val="left" w:pos="54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430" w:hanging="2430"/>
        <w:jc w:val="both"/>
        <w:rPr>
          <w:rFonts w:ascii="Arial" w:hAnsi="Arial"/>
          <w:sz w:val="22"/>
        </w:rPr>
      </w:pPr>
      <w:r>
        <w:rPr>
          <w:rFonts w:ascii="Arial" w:hAnsi="Arial"/>
          <w:sz w:val="22"/>
        </w:rPr>
        <w:tab/>
        <w:t xml:space="preserve">  </w:t>
      </w:r>
      <w:r>
        <w:rPr>
          <w:rFonts w:ascii="Arial" w:hAnsi="Arial"/>
          <w:sz w:val="22"/>
        </w:rPr>
        <w:tab/>
      </w:r>
      <w:r>
        <w:rPr>
          <w:rFonts w:ascii="Arial" w:hAnsi="Arial"/>
          <w:sz w:val="22"/>
        </w:rPr>
        <w:tab/>
        <w:t>Option 1: ___</w:t>
      </w:r>
      <w:r>
        <w:rPr>
          <w:rFonts w:ascii="Arial" w:hAnsi="Arial"/>
          <w:sz w:val="22"/>
        </w:rPr>
        <w:tab/>
        <w:t xml:space="preserve">Sponsors will </w:t>
      </w:r>
      <w:r>
        <w:rPr>
          <w:rFonts w:ascii="Arial" w:hAnsi="Arial"/>
          <w:sz w:val="22"/>
          <w:u w:val="single"/>
        </w:rPr>
        <w:t>not</w:t>
      </w:r>
      <w:r>
        <w:rPr>
          <w:rFonts w:ascii="Arial" w:hAnsi="Arial"/>
          <w:sz w:val="22"/>
        </w:rPr>
        <w:t xml:space="preserve"> collect income eligibility data on enrolled children.</w:t>
      </w:r>
    </w:p>
    <w:p w14:paraId="7B52A13A" w14:textId="77777777" w:rsidR="00CA0C3D" w:rsidRDefault="00CA0C3D">
      <w:pPr>
        <w:tabs>
          <w:tab w:val="right" w:pos="360"/>
          <w:tab w:val="left" w:pos="54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430" w:hanging="2430"/>
        <w:rPr>
          <w:rFonts w:ascii="Arial" w:hAnsi="Arial"/>
          <w:sz w:val="22"/>
        </w:rPr>
      </w:pPr>
      <w:r>
        <w:rPr>
          <w:rFonts w:ascii="Arial" w:hAnsi="Arial"/>
          <w:sz w:val="22"/>
        </w:rPr>
        <w:tab/>
      </w:r>
      <w:r>
        <w:rPr>
          <w:rFonts w:ascii="Arial" w:hAnsi="Arial"/>
          <w:sz w:val="22"/>
        </w:rPr>
        <w:tab/>
      </w:r>
      <w:r>
        <w:rPr>
          <w:rFonts w:ascii="Arial" w:hAnsi="Arial"/>
          <w:sz w:val="22"/>
        </w:rPr>
        <w:tab/>
        <w:t>Option 2: ___</w:t>
      </w:r>
      <w:r>
        <w:rPr>
          <w:rFonts w:ascii="Arial" w:hAnsi="Arial"/>
          <w:sz w:val="22"/>
        </w:rPr>
        <w:tab/>
        <w:t xml:space="preserve">Sponsor will collect income eligibility data on </w:t>
      </w:r>
      <w:r>
        <w:rPr>
          <w:rFonts w:ascii="Arial" w:hAnsi="Arial"/>
          <w:sz w:val="22"/>
          <w:u w:val="single"/>
        </w:rPr>
        <w:t>all</w:t>
      </w:r>
      <w:r>
        <w:rPr>
          <w:rFonts w:ascii="Arial" w:hAnsi="Arial"/>
          <w:sz w:val="22"/>
        </w:rPr>
        <w:t xml:space="preserve"> enrolled children.</w:t>
      </w:r>
    </w:p>
    <w:p w14:paraId="7B52A13B" w14:textId="77777777" w:rsidR="00CA0C3D" w:rsidRDefault="00CA0C3D">
      <w:pPr>
        <w:tabs>
          <w:tab w:val="right" w:pos="360"/>
          <w:tab w:val="left" w:pos="54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430" w:hanging="2430"/>
        <w:rPr>
          <w:rFonts w:ascii="Arial" w:hAnsi="Arial"/>
          <w:sz w:val="22"/>
        </w:rPr>
      </w:pPr>
      <w:r>
        <w:rPr>
          <w:rFonts w:ascii="Arial" w:hAnsi="Arial"/>
          <w:sz w:val="22"/>
        </w:rPr>
        <w:tab/>
      </w:r>
      <w:r>
        <w:rPr>
          <w:rFonts w:ascii="Arial" w:hAnsi="Arial"/>
          <w:sz w:val="22"/>
        </w:rPr>
        <w:tab/>
      </w:r>
      <w:r>
        <w:rPr>
          <w:rFonts w:ascii="Arial" w:hAnsi="Arial"/>
          <w:sz w:val="22"/>
        </w:rPr>
        <w:tab/>
        <w:t>Option 3: ___</w:t>
      </w:r>
      <w:r>
        <w:rPr>
          <w:rFonts w:ascii="Arial" w:hAnsi="Arial"/>
          <w:sz w:val="22"/>
        </w:rPr>
        <w:tab/>
        <w:t>Sponsor will collect income eligibility data only on those enrolled children participating in a Federal or State funded program.</w:t>
      </w:r>
    </w:p>
    <w:p w14:paraId="7B52A13C" w14:textId="77777777" w:rsidR="00CA0C3D" w:rsidRDefault="00CA0C3D">
      <w:pPr>
        <w:tabs>
          <w:tab w:val="left" w:pos="90"/>
          <w:tab w:val="right" w:pos="36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2"/>
        </w:rPr>
      </w:pPr>
      <w:r>
        <w:rPr>
          <w:rFonts w:ascii="Arial" w:hAnsi="Arial"/>
          <w:sz w:val="22"/>
        </w:rPr>
        <w:t xml:space="preserve">12. </w:t>
      </w:r>
      <w:r>
        <w:rPr>
          <w:rFonts w:ascii="Arial" w:hAnsi="Arial"/>
          <w:sz w:val="22"/>
        </w:rPr>
        <w:tab/>
        <w:t>Terminate this agreement for cause</w:t>
      </w:r>
      <w:r w:rsidR="00D94A32">
        <w:rPr>
          <w:rFonts w:ascii="Arial" w:hAnsi="Arial"/>
          <w:sz w:val="22"/>
        </w:rPr>
        <w:t xml:space="preserve"> (through serious deficiency process)</w:t>
      </w:r>
      <w:r>
        <w:rPr>
          <w:rFonts w:ascii="Arial" w:hAnsi="Arial"/>
          <w:sz w:val="22"/>
        </w:rPr>
        <w:t xml:space="preserve"> or convenience.</w:t>
      </w:r>
      <w:r>
        <w:rPr>
          <w:rFonts w:ascii="Arial" w:hAnsi="Arial"/>
          <w:sz w:val="22"/>
        </w:rPr>
        <w:br w:type="page"/>
      </w:r>
      <w:r>
        <w:rPr>
          <w:rFonts w:ascii="Arial" w:hAnsi="Arial"/>
          <w:b/>
          <w:sz w:val="22"/>
        </w:rPr>
        <w:lastRenderedPageBreak/>
        <w:t>Rights and Responsibilities of the Day Care Provider</w:t>
      </w:r>
    </w:p>
    <w:p w14:paraId="7B52A13D" w14:textId="77777777" w:rsidR="00CA0C3D" w:rsidRDefault="00CA0C3D">
      <w:pPr>
        <w:tabs>
          <w:tab w:val="left" w:pos="540"/>
          <w:tab w:val="left" w:pos="3240"/>
          <w:tab w:val="left" w:pos="7200"/>
          <w:tab w:val="left" w:pos="7920"/>
          <w:tab w:val="left" w:pos="8640"/>
          <w:tab w:val="left" w:pos="9360"/>
          <w:tab w:val="left" w:pos="10080"/>
          <w:tab w:val="right" w:pos="10800"/>
        </w:tabs>
        <w:rPr>
          <w:rFonts w:ascii="Arial" w:hAnsi="Arial"/>
          <w:sz w:val="22"/>
        </w:rPr>
      </w:pPr>
      <w:r>
        <w:rPr>
          <w:rFonts w:ascii="Arial" w:hAnsi="Arial"/>
          <w:sz w:val="22"/>
        </w:rPr>
        <w:t>In accordance with CACFP regulations, the provider agrees to:</w:t>
      </w:r>
    </w:p>
    <w:p w14:paraId="7B52A13E" w14:textId="77777777" w:rsidR="00CA0C3D" w:rsidRDefault="00CA0C3D">
      <w:pPr>
        <w:tabs>
          <w:tab w:val="left" w:pos="540"/>
          <w:tab w:val="left" w:pos="3240"/>
          <w:tab w:val="left" w:pos="7200"/>
          <w:tab w:val="left" w:pos="7920"/>
          <w:tab w:val="left" w:pos="8640"/>
          <w:tab w:val="left" w:pos="9360"/>
          <w:tab w:val="left" w:pos="10080"/>
          <w:tab w:val="right" w:pos="10800"/>
        </w:tabs>
        <w:rPr>
          <w:rFonts w:ascii="Arial" w:hAnsi="Arial"/>
          <w:sz w:val="22"/>
        </w:rPr>
      </w:pPr>
    </w:p>
    <w:p w14:paraId="7B52A13F" w14:textId="77777777" w:rsidR="00CA0C3D" w:rsidRDefault="00CA0C3D">
      <w:pPr>
        <w:pStyle w:val="Level10"/>
        <w:widowControl/>
        <w:tabs>
          <w:tab w:val="left" w:pos="360"/>
          <w:tab w:val="left" w:pos="3240"/>
          <w:tab w:val="left" w:pos="7200"/>
          <w:tab w:val="left" w:pos="7920"/>
          <w:tab w:val="left" w:pos="8640"/>
          <w:tab w:val="left" w:pos="9360"/>
          <w:tab w:val="left" w:pos="10080"/>
          <w:tab w:val="right" w:pos="10800"/>
        </w:tabs>
        <w:jc w:val="both"/>
        <w:rPr>
          <w:rFonts w:ascii="Arial" w:hAnsi="Arial"/>
          <w:sz w:val="22"/>
        </w:rPr>
      </w:pPr>
      <w:r>
        <w:rPr>
          <w:rFonts w:ascii="Arial" w:hAnsi="Arial"/>
          <w:sz w:val="22"/>
        </w:rPr>
        <w:t>1.</w:t>
      </w:r>
      <w:r>
        <w:rPr>
          <w:rFonts w:ascii="Arial" w:hAnsi="Arial"/>
          <w:sz w:val="22"/>
        </w:rPr>
        <w:tab/>
        <w:t>Receive training in the CACFP as required by the sponsoring organization.</w:t>
      </w:r>
    </w:p>
    <w:p w14:paraId="7B52A140"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2.</w:t>
      </w:r>
      <w:r>
        <w:rPr>
          <w:rFonts w:ascii="Arial" w:hAnsi="Arial"/>
          <w:sz w:val="22"/>
        </w:rPr>
        <w:tab/>
        <w:t xml:space="preserve">Serve meals and snacks, which meet CACFP requirements in both components (types) of food </w:t>
      </w:r>
      <w:r>
        <w:rPr>
          <w:rFonts w:ascii="Arial" w:hAnsi="Arial"/>
          <w:sz w:val="22"/>
        </w:rPr>
        <w:tab/>
        <w:t xml:space="preserve">served and </w:t>
      </w:r>
      <w:r>
        <w:rPr>
          <w:rFonts w:ascii="Arial" w:hAnsi="Arial"/>
          <w:sz w:val="22"/>
        </w:rPr>
        <w:tab/>
        <w:t xml:space="preserve">amounts of food served.  Approval for all meal types has been authorized subject to the meal limitation </w:t>
      </w:r>
      <w:r>
        <w:rPr>
          <w:rFonts w:ascii="Arial" w:hAnsi="Arial"/>
          <w:sz w:val="22"/>
        </w:rPr>
        <w:tab/>
        <w:t>provision.</w:t>
      </w:r>
    </w:p>
    <w:p w14:paraId="7B52A141"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3.</w:t>
      </w:r>
      <w:r>
        <w:rPr>
          <w:rFonts w:ascii="Arial" w:hAnsi="Arial"/>
          <w:sz w:val="22"/>
        </w:rPr>
        <w:tab/>
        <w:t>Serve meals and snacks to enrolled children at no separate charge.</w:t>
      </w:r>
    </w:p>
    <w:p w14:paraId="7B52A142"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4.</w:t>
      </w:r>
      <w:r>
        <w:rPr>
          <w:rFonts w:ascii="Arial" w:hAnsi="Arial"/>
          <w:sz w:val="22"/>
        </w:rPr>
        <w:tab/>
        <w:t xml:space="preserve">Keep </w:t>
      </w:r>
      <w:r w:rsidR="00B6595B">
        <w:rPr>
          <w:rFonts w:ascii="Arial" w:hAnsi="Arial"/>
          <w:sz w:val="22"/>
        </w:rPr>
        <w:t>the following records for 3 years, plus the current year</w:t>
      </w:r>
      <w:r>
        <w:rPr>
          <w:rFonts w:ascii="Arial" w:hAnsi="Arial"/>
          <w:sz w:val="22"/>
        </w:rPr>
        <w:t>:</w:t>
      </w:r>
    </w:p>
    <w:p w14:paraId="7B52A143" w14:textId="77777777" w:rsidR="00CA0C3D" w:rsidRDefault="00B6595B">
      <w:pPr>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ab/>
        <w:t>- M</w:t>
      </w:r>
      <w:r w:rsidR="00CA0C3D">
        <w:rPr>
          <w:rFonts w:ascii="Arial" w:hAnsi="Arial"/>
          <w:sz w:val="22"/>
        </w:rPr>
        <w:t>enus for meals and snacks served to enrolled day care children.</w:t>
      </w:r>
    </w:p>
    <w:p w14:paraId="7B52A144" w14:textId="77777777" w:rsidR="00CA0C3D" w:rsidRDefault="00B6595B">
      <w:pPr>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ab/>
        <w:t>- T</w:t>
      </w:r>
      <w:r w:rsidR="00CA0C3D">
        <w:rPr>
          <w:rFonts w:ascii="Arial" w:hAnsi="Arial"/>
          <w:sz w:val="22"/>
        </w:rPr>
        <w:t>he number of meals and snacks served to children at each meal service.</w:t>
      </w:r>
    </w:p>
    <w:p w14:paraId="7B52A145" w14:textId="77777777" w:rsidR="00CA0C3D" w:rsidRDefault="00CA0C3D">
      <w:pPr>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ab/>
        <w:t xml:space="preserve">- </w:t>
      </w:r>
      <w:r w:rsidR="00B6595B">
        <w:rPr>
          <w:rFonts w:ascii="Arial" w:hAnsi="Arial"/>
          <w:sz w:val="22"/>
        </w:rPr>
        <w:t>The</w:t>
      </w:r>
      <w:r>
        <w:rPr>
          <w:rFonts w:ascii="Arial" w:hAnsi="Arial"/>
          <w:sz w:val="22"/>
        </w:rPr>
        <w:t xml:space="preserve"> number of children who are in attendance.</w:t>
      </w:r>
    </w:p>
    <w:p w14:paraId="7B52A146" w14:textId="77777777" w:rsidR="00B6595B" w:rsidRDefault="00B6595B">
      <w:pPr>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ab/>
        <w:t>-  Enrollment records for each child in care.</w:t>
      </w:r>
    </w:p>
    <w:p w14:paraId="7B52A147"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5.</w:t>
      </w:r>
      <w:r>
        <w:rPr>
          <w:rFonts w:ascii="Arial" w:hAnsi="Arial"/>
          <w:sz w:val="22"/>
        </w:rPr>
        <w:tab/>
        <w:t xml:space="preserve">Make meal count and menu records and any new enrollment forms available to the sponsoring        </w:t>
      </w:r>
      <w:r>
        <w:rPr>
          <w:rFonts w:ascii="Arial" w:hAnsi="Arial"/>
          <w:sz w:val="22"/>
        </w:rPr>
        <w:tab/>
        <w:t xml:space="preserve">organization by the ______ day of each month.  Failure to do so may result in loss of payment for that </w:t>
      </w:r>
      <w:r>
        <w:rPr>
          <w:rFonts w:ascii="Arial" w:hAnsi="Arial"/>
          <w:sz w:val="22"/>
        </w:rPr>
        <w:tab/>
        <w:t>month.  (Sponsor should fill in day.)</w:t>
      </w:r>
    </w:p>
    <w:p w14:paraId="7B52A148"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6.</w:t>
      </w:r>
      <w:r>
        <w:rPr>
          <w:rFonts w:ascii="Arial" w:hAnsi="Arial"/>
          <w:sz w:val="22"/>
        </w:rPr>
        <w:tab/>
        <w:t>Claim meals for the provider</w:t>
      </w:r>
      <w:r w:rsidR="00195F7D">
        <w:rPr>
          <w:rFonts w:ascii="WP TypographicSymbols" w:hAnsi="WP TypographicSymbols"/>
          <w:sz w:val="22"/>
        </w:rPr>
        <w:t>’</w:t>
      </w:r>
      <w:r>
        <w:rPr>
          <w:rFonts w:ascii="Arial" w:hAnsi="Arial"/>
          <w:sz w:val="22"/>
        </w:rPr>
        <w:t xml:space="preserve">s own child/children only if such child/children are eligible for free </w:t>
      </w:r>
      <w:r w:rsidR="008D520E">
        <w:rPr>
          <w:rFonts w:ascii="Arial" w:hAnsi="Arial"/>
          <w:sz w:val="22"/>
        </w:rPr>
        <w:t>or reduced</w:t>
      </w:r>
      <w:r>
        <w:rPr>
          <w:rFonts w:ascii="Arial" w:hAnsi="Arial"/>
          <w:sz w:val="22"/>
        </w:rPr>
        <w:t xml:space="preserve"> </w:t>
      </w:r>
      <w:r>
        <w:rPr>
          <w:rFonts w:ascii="Arial" w:hAnsi="Arial"/>
          <w:sz w:val="22"/>
        </w:rPr>
        <w:tab/>
        <w:t xml:space="preserve">price meals and enrolled for day care.  The provider must provide family size and income data on her/his </w:t>
      </w:r>
      <w:r>
        <w:rPr>
          <w:rFonts w:ascii="Arial" w:hAnsi="Arial"/>
          <w:sz w:val="22"/>
        </w:rPr>
        <w:tab/>
        <w:t>child/children or the sponsoring organization.</w:t>
      </w:r>
    </w:p>
    <w:p w14:paraId="7B52A149"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7.</w:t>
      </w:r>
      <w:r>
        <w:rPr>
          <w:rFonts w:ascii="Arial" w:hAnsi="Arial"/>
          <w:sz w:val="22"/>
        </w:rPr>
        <w:tab/>
        <w:t>Claim meals and snacks served to enrolled children   (not over 12 years of age) living in the provider</w:t>
      </w:r>
      <w:r w:rsidR="00195F7D">
        <w:rPr>
          <w:rFonts w:ascii="WP TypographicSymbols" w:hAnsi="WP TypographicSymbols"/>
          <w:sz w:val="22"/>
        </w:rPr>
        <w:t>’</w:t>
      </w:r>
      <w:r>
        <w:rPr>
          <w:rFonts w:ascii="Arial" w:hAnsi="Arial"/>
          <w:sz w:val="22"/>
        </w:rPr>
        <w:t xml:space="preserve">s </w:t>
      </w:r>
      <w:r>
        <w:rPr>
          <w:rFonts w:ascii="Arial" w:hAnsi="Arial"/>
          <w:sz w:val="22"/>
        </w:rPr>
        <w:tab/>
        <w:t>home only if enrolled children (not over 12 years of age) who live outside the provider</w:t>
      </w:r>
      <w:r w:rsidR="00195F7D">
        <w:rPr>
          <w:rFonts w:ascii="WP TypographicSymbols" w:hAnsi="WP TypographicSymbols"/>
          <w:sz w:val="22"/>
        </w:rPr>
        <w:t>’</w:t>
      </w:r>
      <w:r>
        <w:rPr>
          <w:rFonts w:ascii="Arial" w:hAnsi="Arial"/>
          <w:sz w:val="22"/>
        </w:rPr>
        <w:t xml:space="preserve">s home are also </w:t>
      </w:r>
      <w:r>
        <w:rPr>
          <w:rFonts w:ascii="Arial" w:hAnsi="Arial"/>
          <w:sz w:val="22"/>
        </w:rPr>
        <w:tab/>
        <w:t>served that meal or snack.  No second servings may be claimed.</w:t>
      </w:r>
    </w:p>
    <w:p w14:paraId="7B52A14A"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8.</w:t>
      </w:r>
      <w:r>
        <w:rPr>
          <w:rFonts w:ascii="Arial" w:hAnsi="Arial"/>
          <w:sz w:val="22"/>
        </w:rPr>
        <w:tab/>
        <w:t xml:space="preserve">Claim reimbursement for no more than two meals and one snack per day per enrolled child.  The    </w:t>
      </w:r>
      <w:r>
        <w:rPr>
          <w:rFonts w:ascii="Arial" w:hAnsi="Arial"/>
          <w:sz w:val="22"/>
        </w:rPr>
        <w:tab/>
        <w:t xml:space="preserve">provider may not claim reimbursement for meals and snacks served to non-enrolled children or  for meals </w:t>
      </w:r>
      <w:r>
        <w:rPr>
          <w:rFonts w:ascii="Arial" w:hAnsi="Arial"/>
          <w:sz w:val="22"/>
        </w:rPr>
        <w:tab/>
        <w:t>and snacks served at any one time to children in excess of the home</w:t>
      </w:r>
      <w:r w:rsidR="00FB3B97">
        <w:rPr>
          <w:rFonts w:ascii="WP TypographicSymbols" w:hAnsi="WP TypographicSymbols"/>
          <w:sz w:val="22"/>
        </w:rPr>
        <w:t>’</w:t>
      </w:r>
      <w:r>
        <w:rPr>
          <w:rFonts w:ascii="Arial" w:hAnsi="Arial"/>
          <w:sz w:val="22"/>
        </w:rPr>
        <w:t>s authorized capacity.</w:t>
      </w:r>
    </w:p>
    <w:p w14:paraId="7B52A14B" w14:textId="77777777" w:rsidR="00CA0C3D" w:rsidRDefault="00CA0C3D">
      <w:pPr>
        <w:pStyle w:val="Level10"/>
        <w:widowControl/>
        <w:tabs>
          <w:tab w:val="left" w:pos="0"/>
          <w:tab w:val="left" w:pos="360"/>
          <w:tab w:val="left" w:pos="2700"/>
          <w:tab w:val="left" w:pos="6660"/>
          <w:tab w:val="left" w:pos="7380"/>
          <w:tab w:val="left" w:pos="8100"/>
          <w:tab w:val="left" w:pos="8820"/>
          <w:tab w:val="left" w:pos="9540"/>
          <w:tab w:val="right" w:pos="10260"/>
        </w:tabs>
        <w:jc w:val="both"/>
        <w:rPr>
          <w:rFonts w:ascii="Arial" w:hAnsi="Arial"/>
          <w:sz w:val="22"/>
        </w:rPr>
      </w:pPr>
      <w:r>
        <w:rPr>
          <w:rFonts w:ascii="Arial" w:hAnsi="Arial"/>
          <w:sz w:val="22"/>
        </w:rPr>
        <w:t>9.</w:t>
      </w:r>
      <w:r>
        <w:rPr>
          <w:rFonts w:ascii="Arial" w:hAnsi="Arial"/>
          <w:sz w:val="22"/>
        </w:rPr>
        <w:tab/>
        <w:t xml:space="preserve">Allow representatives from the sponsoring organization, WVDE and USDA to visit the home to review </w:t>
      </w:r>
      <w:r>
        <w:rPr>
          <w:rFonts w:ascii="Arial" w:hAnsi="Arial"/>
          <w:sz w:val="22"/>
        </w:rPr>
        <w:tab/>
        <w:t xml:space="preserve">CACFP operations.  Visits may be announced or unannounced.  Unannounced visits may be made at any </w:t>
      </w:r>
      <w:r>
        <w:rPr>
          <w:rFonts w:ascii="Arial" w:hAnsi="Arial"/>
          <w:sz w:val="22"/>
        </w:rPr>
        <w:tab/>
        <w:t xml:space="preserve">time during the facility’s normal hours of operation.  Notify the sponsoring organization without delay of any </w:t>
      </w:r>
      <w:r>
        <w:rPr>
          <w:rFonts w:ascii="Arial" w:hAnsi="Arial"/>
          <w:sz w:val="22"/>
        </w:rPr>
        <w:tab/>
        <w:t>changes in day care enrollment and of any changes in the home</w:t>
      </w:r>
      <w:r w:rsidR="00195F7D">
        <w:rPr>
          <w:rFonts w:ascii="WP TypographicSymbols" w:hAnsi="WP TypographicSymbols"/>
          <w:sz w:val="22"/>
        </w:rPr>
        <w:t>’</w:t>
      </w:r>
      <w:r>
        <w:rPr>
          <w:rFonts w:ascii="Arial" w:hAnsi="Arial"/>
          <w:sz w:val="22"/>
        </w:rPr>
        <w:t xml:space="preserve">s </w:t>
      </w:r>
      <w:r w:rsidR="00B6595B">
        <w:rPr>
          <w:rFonts w:ascii="Arial" w:hAnsi="Arial"/>
          <w:sz w:val="22"/>
        </w:rPr>
        <w:t xml:space="preserve">WV Department of Health and Human </w:t>
      </w:r>
      <w:r w:rsidR="00B6595B">
        <w:rPr>
          <w:rFonts w:ascii="Arial" w:hAnsi="Arial"/>
          <w:sz w:val="22"/>
        </w:rPr>
        <w:tab/>
        <w:t xml:space="preserve">Resources </w:t>
      </w:r>
      <w:r>
        <w:rPr>
          <w:rFonts w:ascii="Arial" w:hAnsi="Arial"/>
          <w:sz w:val="22"/>
        </w:rPr>
        <w:t>registration or approval status.</w:t>
      </w:r>
    </w:p>
    <w:p w14:paraId="7B52A14C"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ab/>
        <w:t>Notify the sponsoring organization in advance whenever the provider plans to be out of their home during the meal service period.  If this procedure is not followed and an unannounced review is conducted when the children are not present in the day care home, claims for meals that would have been served during the unanno</w:t>
      </w:r>
      <w:r w:rsidR="00B6595B">
        <w:rPr>
          <w:rFonts w:ascii="Arial" w:hAnsi="Arial"/>
          <w:sz w:val="22"/>
        </w:rPr>
        <w:t>unced review will be disallowed and written corrective action will be required.</w:t>
      </w:r>
    </w:p>
    <w:p w14:paraId="7B52A14D"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Assume full responsibility for any tax liability, which may result in the event that a portion of the food service rate is designated by the Internal Revenue Service as taxable income.</w:t>
      </w:r>
    </w:p>
    <w:p w14:paraId="7B52A14E"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ab/>
        <w:t>Serve meals and snacks to all enrolled children without regard to race, color, national origin, gender, age or disability.</w:t>
      </w:r>
    </w:p>
    <w:p w14:paraId="7B52A14F"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 xml:space="preserve"> Limit transfer between sponsoring organizations to once per year except with State Agency approval.</w:t>
      </w:r>
    </w:p>
    <w:p w14:paraId="7B52A150"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 xml:space="preserve"> Request an administrative review if a sponsoring organization issues a notice of proposed termination of the day care home’s Program agreement, or if a sponsoring organization suspends participation due to health and safety concerns.</w:t>
      </w:r>
    </w:p>
    <w:p w14:paraId="7B52A151" w14:textId="77777777" w:rsidR="00CA0C3D" w:rsidRDefault="00CA0C3D">
      <w:pPr>
        <w:pStyle w:val="Level10"/>
        <w:widowControl/>
        <w:numPr>
          <w:ilvl w:val="0"/>
          <w:numId w:val="2"/>
        </w:numPr>
        <w:tabs>
          <w:tab w:val="left" w:pos="0"/>
          <w:tab w:val="left" w:pos="360"/>
          <w:tab w:val="left" w:pos="2700"/>
          <w:tab w:val="left" w:pos="6660"/>
          <w:tab w:val="left" w:pos="7380"/>
          <w:tab w:val="left" w:pos="8100"/>
          <w:tab w:val="left" w:pos="8820"/>
          <w:tab w:val="left" w:pos="9540"/>
          <w:tab w:val="right" w:pos="10260"/>
        </w:tabs>
        <w:ind w:left="360" w:hanging="360"/>
        <w:jc w:val="both"/>
        <w:rPr>
          <w:rFonts w:ascii="Arial" w:hAnsi="Arial"/>
          <w:sz w:val="22"/>
        </w:rPr>
      </w:pPr>
      <w:r>
        <w:rPr>
          <w:rFonts w:ascii="Arial" w:hAnsi="Arial"/>
          <w:sz w:val="22"/>
        </w:rPr>
        <w:t xml:space="preserve"> Terminate this agreement for convenience.</w:t>
      </w:r>
    </w:p>
    <w:p w14:paraId="7B52A152" w14:textId="77777777" w:rsidR="00CA0C3D" w:rsidRDefault="00CA0C3D">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rPr>
      </w:pPr>
      <w:r>
        <w:rPr>
          <w:rFonts w:ascii="Arial" w:hAnsi="Arial"/>
          <w:sz w:val="22"/>
        </w:rPr>
        <w:t xml:space="preserve"> </w:t>
      </w:r>
    </w:p>
    <w:p w14:paraId="7B52A153" w14:textId="77777777" w:rsidR="00CA0C3D" w:rsidRDefault="00CA0C3D">
      <w:pPr>
        <w:pStyle w:val="BodyText"/>
      </w:pPr>
      <w:r>
        <w:t>Failure to comply with the above responsibilities could result in requirement of funds repayment and/or case closure.</w:t>
      </w:r>
    </w:p>
    <w:p w14:paraId="7B52A154" w14:textId="77777777" w:rsidR="00CA0C3D" w:rsidRDefault="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rPr>
      </w:pPr>
      <w:r>
        <w:rPr>
          <w:rFonts w:ascii="Arial" w:hAnsi="Arial"/>
          <w:noProof/>
          <w:sz w:val="20"/>
        </w:rPr>
        <mc:AlternateContent>
          <mc:Choice Requires="wps">
            <w:drawing>
              <wp:anchor distT="0" distB="0" distL="114300" distR="114300" simplePos="0" relativeHeight="251657728" behindDoc="0" locked="0" layoutInCell="1" allowOverlap="1" wp14:anchorId="7B52A16C" wp14:editId="7B52A16D">
                <wp:simplePos x="0" y="0"/>
                <wp:positionH relativeFrom="column">
                  <wp:posOffset>635</wp:posOffset>
                </wp:positionH>
                <wp:positionV relativeFrom="paragraph">
                  <wp:posOffset>89535</wp:posOffset>
                </wp:positionV>
                <wp:extent cx="69132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32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136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5pt" to="54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r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" strokeweight="2.25pt"/>
            </w:pict>
          </mc:Fallback>
        </mc:AlternateContent>
      </w:r>
    </w:p>
    <w:p w14:paraId="7B52A155" w14:textId="77777777" w:rsidR="00CA0C3D" w:rsidRPr="00B6595B" w:rsidRDefault="00CA0C3D">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16"/>
          <w:szCs w:val="16"/>
        </w:rPr>
      </w:pPr>
      <w:r w:rsidRPr="00B6595B">
        <w:rPr>
          <w:rFonts w:ascii="Arial" w:hAnsi="Arial"/>
          <w:b/>
          <w:sz w:val="16"/>
          <w:szCs w:val="16"/>
        </w:rPr>
        <w:t xml:space="preserve">To Be Completed By Provider </w:t>
      </w:r>
      <w:r w:rsidR="00757FA3" w:rsidRPr="00B6595B">
        <w:rPr>
          <w:rFonts w:ascii="Arial" w:hAnsi="Arial"/>
          <w:b/>
          <w:sz w:val="16"/>
          <w:szCs w:val="16"/>
        </w:rPr>
        <w:t>and</w:t>
      </w:r>
      <w:r w:rsidRPr="00B6595B">
        <w:rPr>
          <w:rFonts w:ascii="Arial" w:hAnsi="Arial"/>
          <w:b/>
          <w:sz w:val="16"/>
          <w:szCs w:val="16"/>
        </w:rPr>
        <w:t xml:space="preserve"> Sponsoring Organization</w:t>
      </w:r>
    </w:p>
    <w:p w14:paraId="7B52A156" w14:textId="77777777" w:rsidR="00CA0C3D" w:rsidRPr="00B6595B" w:rsidRDefault="00CA0C3D">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16"/>
          <w:szCs w:val="16"/>
        </w:rPr>
      </w:pPr>
      <w:r w:rsidRPr="00B6595B">
        <w:rPr>
          <w:rFonts w:ascii="Arial" w:hAnsi="Arial"/>
          <w:sz w:val="16"/>
          <w:szCs w:val="16"/>
        </w:rPr>
        <w:t>We certify that the information on this form is true and correct to the best of our knowledge, and that we will comply with the rights and responsibilities outlined in this agreement.  We understand that either party may terminate this agreement to participate in the CACFP for cause or convenience.</w:t>
      </w:r>
    </w:p>
    <w:p w14:paraId="7B52A157" w14:textId="77777777" w:rsidR="00CA0C3D" w:rsidRPr="00B6595B" w:rsidRDefault="00CA0C3D">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16"/>
          <w:szCs w:val="16"/>
        </w:rPr>
      </w:pPr>
    </w:p>
    <w:p w14:paraId="7B52A158" w14:textId="77777777" w:rsidR="00CA0C3D" w:rsidRPr="00B6595B" w:rsidRDefault="00CA0C3D">
      <w:pPr>
        <w:tabs>
          <w:tab w:val="left" w:pos="540"/>
          <w:tab w:val="left" w:pos="900"/>
          <w:tab w:val="left" w:pos="3240"/>
          <w:tab w:val="left" w:pos="7200"/>
          <w:tab w:val="left" w:pos="7920"/>
          <w:tab w:val="left" w:pos="8640"/>
          <w:tab w:val="left" w:pos="9360"/>
          <w:tab w:val="left" w:pos="10080"/>
          <w:tab w:val="right" w:pos="10800"/>
        </w:tabs>
        <w:spacing w:line="360" w:lineRule="auto"/>
        <w:jc w:val="both"/>
        <w:rPr>
          <w:rFonts w:ascii="Arial" w:hAnsi="Arial"/>
          <w:sz w:val="16"/>
          <w:szCs w:val="16"/>
        </w:rPr>
      </w:pPr>
      <w:r w:rsidRPr="00B6595B">
        <w:rPr>
          <w:rFonts w:ascii="Arial" w:hAnsi="Arial"/>
          <w:sz w:val="16"/>
          <w:szCs w:val="16"/>
        </w:rPr>
        <w:t>Signature of Provider ____________________________________________ Date __________________ D.O.B.__</w:t>
      </w:r>
      <w:r w:rsidR="00B6595B">
        <w:rPr>
          <w:rFonts w:ascii="Arial" w:hAnsi="Arial"/>
          <w:sz w:val="16"/>
          <w:szCs w:val="16"/>
        </w:rPr>
        <w:t>_________________</w:t>
      </w:r>
      <w:r w:rsidRPr="00B6595B">
        <w:rPr>
          <w:rFonts w:ascii="Arial" w:hAnsi="Arial"/>
          <w:sz w:val="16"/>
          <w:szCs w:val="16"/>
        </w:rPr>
        <w:t>_____</w:t>
      </w:r>
    </w:p>
    <w:p w14:paraId="7B52A159" w14:textId="77777777" w:rsidR="00CA0C3D" w:rsidRPr="00B6595B" w:rsidRDefault="00CA0C3D">
      <w:pPr>
        <w:tabs>
          <w:tab w:val="left" w:pos="540"/>
          <w:tab w:val="left" w:pos="900"/>
          <w:tab w:val="left" w:pos="3240"/>
          <w:tab w:val="left" w:pos="7200"/>
          <w:tab w:val="left" w:pos="7920"/>
          <w:tab w:val="left" w:pos="8640"/>
          <w:tab w:val="left" w:pos="9360"/>
          <w:tab w:val="left" w:pos="10080"/>
          <w:tab w:val="right" w:pos="10800"/>
        </w:tabs>
        <w:spacing w:line="360" w:lineRule="auto"/>
        <w:jc w:val="both"/>
        <w:rPr>
          <w:rFonts w:ascii="Arial" w:hAnsi="Arial"/>
          <w:sz w:val="16"/>
          <w:szCs w:val="16"/>
        </w:rPr>
      </w:pPr>
      <w:r w:rsidRPr="00B6595B">
        <w:rPr>
          <w:rFonts w:ascii="Arial" w:hAnsi="Arial"/>
          <w:sz w:val="16"/>
          <w:szCs w:val="16"/>
        </w:rPr>
        <w:t>Signature of Sponsoring Representative ____________</w:t>
      </w:r>
      <w:r w:rsidR="00B6595B">
        <w:rPr>
          <w:rFonts w:ascii="Arial" w:hAnsi="Arial"/>
          <w:sz w:val="16"/>
          <w:szCs w:val="16"/>
        </w:rPr>
        <w:t>_______</w:t>
      </w:r>
      <w:r w:rsidRPr="00B6595B">
        <w:rPr>
          <w:rFonts w:ascii="Arial" w:hAnsi="Arial"/>
          <w:sz w:val="16"/>
          <w:szCs w:val="16"/>
        </w:rPr>
        <w:t>_________________</w:t>
      </w:r>
      <w:r w:rsidR="00B6595B">
        <w:rPr>
          <w:rFonts w:ascii="Arial" w:hAnsi="Arial"/>
          <w:sz w:val="16"/>
          <w:szCs w:val="16"/>
        </w:rPr>
        <w:t>_______________</w:t>
      </w:r>
      <w:r w:rsidRPr="00B6595B">
        <w:rPr>
          <w:rFonts w:ascii="Arial" w:hAnsi="Arial"/>
          <w:sz w:val="16"/>
          <w:szCs w:val="16"/>
        </w:rPr>
        <w:t>_ Date _________________</w:t>
      </w:r>
      <w:r w:rsidR="00782918" w:rsidRPr="00B6595B">
        <w:rPr>
          <w:rFonts w:ascii="Arial" w:hAnsi="Arial"/>
          <w:sz w:val="16"/>
          <w:szCs w:val="16"/>
        </w:rPr>
        <w:t>_______</w:t>
      </w:r>
    </w:p>
    <w:p w14:paraId="7B52A15A"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7B52A15B"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5C"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lastRenderedPageBreak/>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7B52A15D"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5E"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7B52A15F"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0"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1"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(1) MAIL: U.S. Department of Agriculture </w:t>
      </w:r>
    </w:p>
    <w:p w14:paraId="7B52A162"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3"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Office of the Assistant Secretary for Civil Rights </w:t>
      </w:r>
    </w:p>
    <w:p w14:paraId="7B52A164"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5"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1400 Independence Avenue, SW </w:t>
      </w:r>
    </w:p>
    <w:p w14:paraId="7B52A166"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7"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Washington, D.C. 20250-9410; </w:t>
      </w:r>
    </w:p>
    <w:p w14:paraId="7B52A168"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 (2)FAX: (202) 690-7442; or  </w:t>
      </w:r>
    </w:p>
    <w:p w14:paraId="7B52A169"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r w:rsidRPr="00C04D7B">
        <w:rPr>
          <w:rFonts w:ascii="Arial" w:hAnsi="Arial"/>
          <w:sz w:val="22"/>
          <w:szCs w:val="22"/>
        </w:rPr>
        <w:t xml:space="preserve">(3) EMAIL:program.intake@usda.gov . </w:t>
      </w:r>
    </w:p>
    <w:p w14:paraId="7B52A16A" w14:textId="77777777" w:rsidR="00413A27"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rFonts w:ascii="Arial" w:hAnsi="Arial"/>
          <w:sz w:val="22"/>
          <w:szCs w:val="22"/>
        </w:rPr>
      </w:pPr>
    </w:p>
    <w:p w14:paraId="7B52A16B" w14:textId="77777777" w:rsidR="00CA0C3D" w:rsidRPr="00C04D7B" w:rsidRDefault="00413A27" w:rsidP="00413A27">
      <w:pPr>
        <w:tabs>
          <w:tab w:val="left" w:pos="540"/>
          <w:tab w:val="left" w:pos="900"/>
          <w:tab w:val="left" w:pos="3240"/>
          <w:tab w:val="left" w:pos="7200"/>
          <w:tab w:val="left" w:pos="7920"/>
          <w:tab w:val="left" w:pos="8640"/>
          <w:tab w:val="left" w:pos="9360"/>
          <w:tab w:val="left" w:pos="10080"/>
          <w:tab w:val="right" w:pos="10800"/>
        </w:tabs>
        <w:jc w:val="both"/>
        <w:rPr>
          <w:sz w:val="22"/>
          <w:szCs w:val="22"/>
        </w:rPr>
      </w:pPr>
      <w:r w:rsidRPr="00C04D7B">
        <w:rPr>
          <w:rFonts w:ascii="Arial" w:hAnsi="Arial"/>
          <w:sz w:val="22"/>
          <w:szCs w:val="22"/>
        </w:rPr>
        <w:t>This institution is an equal opportunity provider.</w:t>
      </w:r>
    </w:p>
    <w:sectPr w:rsidR="00CA0C3D" w:rsidRPr="00C04D7B">
      <w:footerReference w:type="even" r:id="rId7"/>
      <w:footerReference w:type="default" r:id="rId8"/>
      <w:footnotePr>
        <w:numFmt w:val="lowerLetter"/>
      </w:footnotePr>
      <w:endnotePr>
        <w:numFmt w:val="lowerLetter"/>
      </w:endnotePr>
      <w:pgSz w:w="12240" w:h="15840"/>
      <w:pgMar w:top="432" w:right="720" w:bottom="18" w:left="720" w:header="432" w:footer="315" w:gutter="0"/>
      <w:pgNumType w:start="1" w:chapStyle="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A170" w14:textId="77777777" w:rsidR="007D669D" w:rsidRDefault="007D669D">
      <w:r>
        <w:separator/>
      </w:r>
    </w:p>
  </w:endnote>
  <w:endnote w:type="continuationSeparator" w:id="0">
    <w:p w14:paraId="7B52A171" w14:textId="77777777" w:rsidR="007D669D" w:rsidRDefault="007D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TypographicSymbols">
    <w:altName w:val="Wide Lati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A172" w14:textId="77777777" w:rsidR="00CA0C3D" w:rsidRDefault="00CA0C3D">
    <w:pPr>
      <w:tabs>
        <w:tab w:val="center" w:pos="5400"/>
      </w:tabs>
      <w:spacing w:line="0" w:lineRule="atLeast"/>
      <w:rPr>
        <w:rFonts w:ascii="Arial" w:hAnsi="Arial"/>
        <w:sz w:val="16"/>
      </w:rPr>
    </w:pPr>
    <w:r>
      <w:rPr>
        <w:rFonts w:ascii="Arial" w:hAnsi="Arial"/>
        <w:sz w:val="16"/>
      </w:rPr>
      <w:t>WVDE-ADM-68</w:t>
    </w:r>
    <w:r>
      <w:rPr>
        <w:rFonts w:ascii="Arial" w:hAnsi="Arial"/>
        <w:sz w:val="16"/>
      </w:rPr>
      <w:tab/>
    </w:r>
    <w:r>
      <w:rPr>
        <w:rFonts w:ascii="Arial" w:hAnsi="Arial"/>
        <w:b/>
        <w:bCs/>
        <w:sz w:val="16"/>
      </w:rPr>
      <w:t>2</w:t>
    </w:r>
  </w:p>
  <w:p w14:paraId="7B52A173" w14:textId="77777777" w:rsidR="00CA0C3D" w:rsidRDefault="00757FA3">
    <w:pPr>
      <w:tabs>
        <w:tab w:val="center" w:pos="5400"/>
      </w:tabs>
      <w:rPr>
        <w:rFonts w:ascii="Arial" w:hAnsi="Arial"/>
        <w:sz w:val="20"/>
      </w:rPr>
    </w:pPr>
    <w:r>
      <w:rPr>
        <w:rFonts w:ascii="Arial" w:hAnsi="Arial"/>
        <w:sz w:val="16"/>
      </w:rPr>
      <w:t>2010</w:t>
    </w:r>
    <w:r w:rsidR="00CA0C3D">
      <w:rPr>
        <w:rFonts w:ascii="Arial" w:hAnsi="Arial"/>
        <w:sz w:val="20"/>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A174" w14:textId="77777777" w:rsidR="00CA0C3D" w:rsidRDefault="00CA0C3D">
    <w:pPr>
      <w:tabs>
        <w:tab w:val="center" w:pos="5400"/>
      </w:tabs>
      <w:spacing w:line="0" w:lineRule="atLeast"/>
      <w:rPr>
        <w:rFonts w:ascii="Arial" w:hAnsi="Arial"/>
        <w:sz w:val="16"/>
      </w:rPr>
    </w:pPr>
    <w:r>
      <w:rPr>
        <w:rFonts w:ascii="Arial" w:hAnsi="Arial"/>
        <w:sz w:val="16"/>
      </w:rPr>
      <w:t>WVDE-ADM-68</w:t>
    </w:r>
    <w:r>
      <w:rPr>
        <w:rFonts w:ascii="Arial" w:hAnsi="Arial"/>
        <w:sz w:val="16"/>
      </w:rPr>
      <w:tab/>
    </w:r>
    <w:r>
      <w:rPr>
        <w:rFonts w:ascii="Arial" w:hAnsi="Arial"/>
        <w:b/>
        <w:bCs/>
        <w:sz w:val="16"/>
      </w:rPr>
      <w:t>1</w:t>
    </w:r>
  </w:p>
  <w:p w14:paraId="7B52A175" w14:textId="77777777" w:rsidR="00CA0C3D" w:rsidRDefault="008D520E">
    <w:pPr>
      <w:tabs>
        <w:tab w:val="center" w:pos="5400"/>
      </w:tabs>
      <w:spacing w:line="0" w:lineRule="atLeast"/>
      <w:rPr>
        <w:rFonts w:ascii="Arial" w:hAnsi="Arial"/>
        <w:sz w:val="20"/>
      </w:rPr>
    </w:pPr>
    <w:r>
      <w:rPr>
        <w:rFonts w:ascii="Arial" w:hAnsi="Arial"/>
        <w:sz w:val="16"/>
      </w:rPr>
      <w:t>2010</w:t>
    </w:r>
    <w:r w:rsidR="00CA0C3D">
      <w:rPr>
        <w:rFonts w:ascii="Arial" w:hAnsi="Arial"/>
        <w:sz w:val="20"/>
      </w:rPr>
      <w:tab/>
    </w:r>
    <w:r w:rsidR="00CA0C3D">
      <w:rPr>
        <w:rFonts w:ascii="Arial" w:hAnsi="Arial"/>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2A16E" w14:textId="77777777" w:rsidR="007D669D" w:rsidRDefault="007D669D">
      <w:r>
        <w:separator/>
      </w:r>
    </w:p>
  </w:footnote>
  <w:footnote w:type="continuationSeparator" w:id="0">
    <w:p w14:paraId="7B52A16F" w14:textId="77777777" w:rsidR="007D669D" w:rsidRDefault="007D66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  %1."/>
      <w:lvlJc w:val="left"/>
    </w:lvl>
  </w:abstractNum>
  <w:abstractNum w:abstractNumId="1">
    <w:nsid w:val="00000002"/>
    <w:multiLevelType w:val="singleLevel"/>
    <w:tmpl w:val="00000002"/>
    <w:lvl w:ilvl="0">
      <w:start w:val="10"/>
      <w:numFmt w:val="decimal"/>
      <w:suff w:val="nothing"/>
      <w:lvlText w:val="%1."/>
      <w:lvlJc w:val="left"/>
    </w:lvl>
  </w:abstractNum>
  <w:abstractNum w:abstractNumId="2">
    <w:nsid w:val="00000003"/>
    <w:multiLevelType w:val="singleLevel"/>
    <w:tmpl w:val="00000003"/>
    <w:lvl w:ilvl="0">
      <w:start w:val="1"/>
      <w:numFmt w:val="none"/>
      <w:suff w:val="nothing"/>
      <w:lvlText w:val="!"/>
      <w:lvlJc w:val="left"/>
    </w:lvl>
  </w:abstractNum>
  <w:abstractNum w:abstractNumId="3">
    <w:nsid w:val="0CC45E14"/>
    <w:multiLevelType w:val="hybridMultilevel"/>
    <w:tmpl w:val="018E21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DA458B0"/>
    <w:multiLevelType w:val="hybridMultilevel"/>
    <w:tmpl w:val="2A66D80C"/>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A3"/>
    <w:rsid w:val="00157CB8"/>
    <w:rsid w:val="00195F7D"/>
    <w:rsid w:val="00272F87"/>
    <w:rsid w:val="00413A27"/>
    <w:rsid w:val="005826B3"/>
    <w:rsid w:val="00601FFF"/>
    <w:rsid w:val="00757FA3"/>
    <w:rsid w:val="00782918"/>
    <w:rsid w:val="007D669D"/>
    <w:rsid w:val="008D520E"/>
    <w:rsid w:val="00B214C3"/>
    <w:rsid w:val="00B6595B"/>
    <w:rsid w:val="00BA0730"/>
    <w:rsid w:val="00C04D7B"/>
    <w:rsid w:val="00CA0C3D"/>
    <w:rsid w:val="00CB1F15"/>
    <w:rsid w:val="00CC6654"/>
    <w:rsid w:val="00D94A32"/>
    <w:rsid w:val="00E61AB6"/>
    <w:rsid w:val="00E8501E"/>
    <w:rsid w:val="00EB1768"/>
    <w:rsid w:val="00FB3B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52A118"/>
  <w15:docId w15:val="{8C361D32-3963-47F4-A544-67D3A073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Quick1">
    <w:name w:val="Quick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p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10">
    <w:name w:val="Level 1"/>
    <w:basedOn w:val="Normal"/>
    <w:pPr>
      <w:widowControl w:val="0"/>
    </w:pPr>
  </w:style>
  <w:style w:type="paragraph" w:customStyle="1" w:styleId="Quicka">
    <w:name w:val="Quick a."/>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900" w:hanging="36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0">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0">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0">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0">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0">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0">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character" w:customStyle="1" w:styleId="DefaultPara">
    <w:name w:val="Default Para"/>
  </w:style>
  <w:style w:type="character" w:customStyle="1" w:styleId="FootnoteRef">
    <w:name w:val="Footnote Ref"/>
  </w:style>
  <w:style w:type="paragraph" w:customStyle="1" w:styleId="Style">
    <w:name w:val="Style"/>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900" w:hanging="90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hanging="540"/>
      <w:jc w:val="both"/>
    </w:pPr>
    <w:rPr>
      <w:rFonts w:ascii="Arial" w:hAnsi="Arial"/>
    </w:rPr>
  </w:style>
  <w:style w:type="paragraph" w:styleId="BodyText">
    <w:name w:val="Body Text"/>
    <w:basedOn w:val="Normal"/>
    <w:semiHidden/>
    <w:pPr>
      <w:tabs>
        <w:tab w:val="left" w:pos="540"/>
        <w:tab w:val="left" w:pos="900"/>
        <w:tab w:val="left" w:pos="3240"/>
        <w:tab w:val="left" w:pos="7200"/>
        <w:tab w:val="left" w:pos="7920"/>
        <w:tab w:val="left" w:pos="8640"/>
        <w:tab w:val="left" w:pos="9360"/>
        <w:tab w:val="left" w:pos="10080"/>
        <w:tab w:val="right" w:pos="10800"/>
      </w:tabs>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7865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WV Department of Education</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JARMSTRONG</dc:creator>
  <cp:keywords/>
  <cp:lastModifiedBy>Sameer Shaik</cp:lastModifiedBy>
  <cp:revision>2</cp:revision>
  <cp:lastPrinted>2004-05-24T15:03:00Z</cp:lastPrinted>
  <dcterms:created xsi:type="dcterms:W3CDTF">2018-01-03T15:12:00Z</dcterms:created>
  <dcterms:modified xsi:type="dcterms:W3CDTF">2018-01-03T15:12:00Z</dcterms:modified>
</cp:coreProperties>
</file>