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9F960" w14:textId="77777777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8"/>
          <w:szCs w:val="28"/>
        </w:rPr>
        <w:t> ARTICLE IV</w:t>
      </w:r>
    </w:p>
    <w:p w14:paraId="7EF0B049" w14:textId="77777777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8"/>
          <w:szCs w:val="28"/>
        </w:rPr>
        <w:t>OFFICERS, PARLIAMENTARIAN, EXHIBITOR REPRESENTATIVE AND THE BOARD OF DIRECTORS</w:t>
      </w:r>
    </w:p>
    <w:p w14:paraId="72A7ED9B" w14:textId="77777777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8"/>
          <w:szCs w:val="28"/>
        </w:rPr>
        <w:t> – THEIR DUTIES</w:t>
      </w:r>
    </w:p>
    <w:p w14:paraId="2F5354B6" w14:textId="77777777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8"/>
          <w:szCs w:val="28"/>
        </w:rPr>
        <w:t>  </w:t>
      </w:r>
    </w:p>
    <w:p w14:paraId="2AE59845" w14:textId="77777777" w:rsidR="00E45417" w:rsidRPr="006F05F8" w:rsidRDefault="00E45417" w:rsidP="00E45417">
      <w:pPr>
        <w:pStyle w:val="NoSpacing"/>
        <w:rPr>
          <w:rFonts w:ascii="Trebuchet MS" w:hAnsi="Trebuchet MS" w:cs="Arial"/>
          <w:color w:val="1A4292"/>
          <w:sz w:val="24"/>
          <w:szCs w:val="24"/>
        </w:rPr>
      </w:pPr>
      <w:bookmarkStart w:id="0" w:name="TOC-Section-1.-Officers"/>
      <w:bookmarkEnd w:id="0"/>
      <w:r w:rsidRPr="006F05F8">
        <w:rPr>
          <w:sz w:val="24"/>
          <w:szCs w:val="24"/>
        </w:rPr>
        <w:t>Section 1.  Officers</w:t>
      </w:r>
    </w:p>
    <w:p w14:paraId="450F53DA" w14:textId="77777777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4"/>
          <w:szCs w:val="24"/>
        </w:rPr>
        <w:t> </w:t>
      </w:r>
    </w:p>
    <w:p w14:paraId="7810A24A" w14:textId="2394B2F3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4"/>
          <w:szCs w:val="24"/>
        </w:rPr>
        <w:t>The officers of the Association shall consist of the following:</w:t>
      </w:r>
    </w:p>
    <w:p w14:paraId="312EF7C1" w14:textId="77777777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4"/>
          <w:szCs w:val="24"/>
        </w:rPr>
        <w:t>1.</w:t>
      </w:r>
      <w:r w:rsidRPr="006F05F8">
        <w:rPr>
          <w:sz w:val="14"/>
          <w:szCs w:val="14"/>
        </w:rPr>
        <w:t xml:space="preserve">     </w:t>
      </w:r>
      <w:r w:rsidRPr="006F05F8">
        <w:rPr>
          <w:sz w:val="24"/>
          <w:szCs w:val="24"/>
        </w:rPr>
        <w:t>President</w:t>
      </w:r>
    </w:p>
    <w:p w14:paraId="71E37F27" w14:textId="77777777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4"/>
          <w:szCs w:val="24"/>
        </w:rPr>
        <w:t>2.</w:t>
      </w:r>
      <w:r w:rsidRPr="006F05F8">
        <w:rPr>
          <w:sz w:val="14"/>
          <w:szCs w:val="14"/>
        </w:rPr>
        <w:t xml:space="preserve">     </w:t>
      </w:r>
      <w:r w:rsidRPr="006F05F8">
        <w:rPr>
          <w:sz w:val="24"/>
          <w:szCs w:val="24"/>
        </w:rPr>
        <w:t>President-Elect</w:t>
      </w:r>
    </w:p>
    <w:p w14:paraId="3F91E56B" w14:textId="77777777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4"/>
          <w:szCs w:val="24"/>
        </w:rPr>
        <w:t>3.</w:t>
      </w:r>
      <w:r w:rsidRPr="006F05F8">
        <w:rPr>
          <w:sz w:val="14"/>
          <w:szCs w:val="14"/>
        </w:rPr>
        <w:t xml:space="preserve">     </w:t>
      </w:r>
      <w:r w:rsidRPr="006F05F8">
        <w:rPr>
          <w:sz w:val="24"/>
          <w:szCs w:val="24"/>
        </w:rPr>
        <w:t>Vice President</w:t>
      </w:r>
    </w:p>
    <w:p w14:paraId="5B1B0339" w14:textId="77777777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4"/>
          <w:szCs w:val="24"/>
        </w:rPr>
        <w:t>4.</w:t>
      </w:r>
      <w:r w:rsidRPr="006F05F8">
        <w:rPr>
          <w:sz w:val="14"/>
          <w:szCs w:val="14"/>
        </w:rPr>
        <w:t xml:space="preserve">     </w:t>
      </w:r>
      <w:r w:rsidRPr="006F05F8">
        <w:rPr>
          <w:sz w:val="24"/>
          <w:szCs w:val="24"/>
        </w:rPr>
        <w:t>Immediate Past President</w:t>
      </w:r>
    </w:p>
    <w:p w14:paraId="36579B3E" w14:textId="77777777" w:rsidR="00E45417" w:rsidRPr="006F05F8" w:rsidRDefault="00E45417" w:rsidP="00E45417">
      <w:pPr>
        <w:pStyle w:val="NoSpacing"/>
        <w:rPr>
          <w:rFonts w:ascii="Arial" w:hAnsi="Arial" w:cs="Arial"/>
          <w:sz w:val="20"/>
          <w:szCs w:val="20"/>
        </w:rPr>
      </w:pPr>
      <w:r w:rsidRPr="006F05F8">
        <w:rPr>
          <w:sz w:val="24"/>
          <w:szCs w:val="24"/>
        </w:rPr>
        <w:t>5.</w:t>
      </w:r>
      <w:r w:rsidRPr="006F05F8">
        <w:rPr>
          <w:sz w:val="14"/>
          <w:szCs w:val="14"/>
        </w:rPr>
        <w:t xml:space="preserve">     </w:t>
      </w:r>
      <w:r w:rsidRPr="006F05F8">
        <w:rPr>
          <w:sz w:val="24"/>
          <w:szCs w:val="24"/>
        </w:rPr>
        <w:t>Secretary</w:t>
      </w:r>
    </w:p>
    <w:p w14:paraId="59EB64D3" w14:textId="77777777" w:rsidR="00E45417" w:rsidRDefault="00E45417" w:rsidP="00E45417">
      <w:pPr>
        <w:pStyle w:val="NoSpacing"/>
        <w:rPr>
          <w:sz w:val="24"/>
          <w:szCs w:val="24"/>
        </w:rPr>
      </w:pPr>
      <w:r w:rsidRPr="006F05F8">
        <w:rPr>
          <w:sz w:val="24"/>
          <w:szCs w:val="24"/>
        </w:rPr>
        <w:t>6.</w:t>
      </w:r>
      <w:r w:rsidRPr="006F05F8">
        <w:rPr>
          <w:sz w:val="14"/>
          <w:szCs w:val="14"/>
        </w:rPr>
        <w:t xml:space="preserve">     </w:t>
      </w:r>
      <w:r w:rsidRPr="006F05F8">
        <w:rPr>
          <w:sz w:val="24"/>
          <w:szCs w:val="24"/>
        </w:rPr>
        <w:t>Treasurer</w:t>
      </w:r>
    </w:p>
    <w:p w14:paraId="3687E18C" w14:textId="77777777" w:rsidR="00E45417" w:rsidRDefault="00E45417" w:rsidP="00E454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  Chief Information Officer</w:t>
      </w:r>
    </w:p>
    <w:p w14:paraId="1134B30B" w14:textId="77777777" w:rsidR="00E45417" w:rsidRDefault="00E45417" w:rsidP="00E45417">
      <w:pPr>
        <w:rPr>
          <w:sz w:val="24"/>
          <w:szCs w:val="24"/>
        </w:rPr>
      </w:pPr>
      <w:r>
        <w:rPr>
          <w:sz w:val="24"/>
          <w:szCs w:val="24"/>
        </w:rPr>
        <w:t>8.   Exhibit Coordinator</w:t>
      </w:r>
    </w:p>
    <w:p w14:paraId="6030A655" w14:textId="57E423AD" w:rsidR="00E45417" w:rsidRPr="00045112" w:rsidRDefault="00E45417" w:rsidP="00E45417">
      <w:pPr>
        <w:rPr>
          <w:color w:val="FF0000"/>
        </w:rPr>
      </w:pPr>
      <w:bookmarkStart w:id="1" w:name="_GoBack"/>
      <w:r w:rsidRPr="00045112">
        <w:rPr>
          <w:color w:val="FF0000"/>
          <w:sz w:val="24"/>
          <w:szCs w:val="24"/>
        </w:rPr>
        <w:t>Effectiv</w:t>
      </w:r>
      <w:r w:rsidR="001C268E" w:rsidRPr="00045112">
        <w:rPr>
          <w:color w:val="FF0000"/>
          <w:sz w:val="24"/>
          <w:szCs w:val="24"/>
        </w:rPr>
        <w:t>e June 1, 2021 the officers may</w:t>
      </w:r>
      <w:r w:rsidRPr="00045112">
        <w:rPr>
          <w:color w:val="FF0000"/>
          <w:sz w:val="24"/>
          <w:szCs w:val="24"/>
        </w:rPr>
        <w:t xml:space="preserve"> receive payment in a nominal amount to be determined annually by the Board of Directors.  This amount will be paid in 2 equal payments after the conferences but no later than November 30 and May 31.</w:t>
      </w:r>
      <w:r w:rsidRPr="00045112">
        <w:rPr>
          <w:color w:val="FF0000"/>
        </w:rPr>
        <w:t xml:space="preserve"> </w:t>
      </w:r>
      <w:bookmarkEnd w:id="1"/>
    </w:p>
    <w:sectPr w:rsidR="00E45417" w:rsidRPr="00045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17"/>
    <w:rsid w:val="00045112"/>
    <w:rsid w:val="001C268E"/>
    <w:rsid w:val="00251DDA"/>
    <w:rsid w:val="002B336D"/>
    <w:rsid w:val="002D4126"/>
    <w:rsid w:val="00E45417"/>
    <w:rsid w:val="00EE7FE9"/>
    <w:rsid w:val="00F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305F"/>
  <w15:chartTrackingRefBased/>
  <w15:docId w15:val="{7CF0F882-853E-4CC2-B106-85362105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4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Campbell</dc:creator>
  <cp:keywords/>
  <dc:description/>
  <cp:lastModifiedBy>TFSuser2</cp:lastModifiedBy>
  <cp:revision>4</cp:revision>
  <dcterms:created xsi:type="dcterms:W3CDTF">2021-04-08T15:18:00Z</dcterms:created>
  <dcterms:modified xsi:type="dcterms:W3CDTF">2021-04-09T13:31:00Z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2021-03-10T15:58:01Z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60c41b3a-c36a-479c-b44c-0000fc420e6e</vt:lpwstr>
  </property>
  <property fmtid="{D5CDD505-2E9C-101B-9397-08002B2CF9AE}" pid="8" name="MSIP_Label_460f4a70-4b6c-4bd4-a002-31edb9c00abe_ContentBits">
    <vt:lpwstr>0</vt:lpwstr>
  </property>
</Properties>
</file>